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9C38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48BBEF4" wp14:editId="20294F2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9EB5C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7FEABF8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7D719C">
        <w:rPr>
          <w:sz w:val="16"/>
        </w:rPr>
        <w:t xml:space="preserve"> 35.040</w:t>
      </w:r>
      <w:r>
        <w:tab/>
      </w:r>
      <w:r>
        <w:tab/>
      </w:r>
      <w:r>
        <w:rPr>
          <w:b/>
        </w:rPr>
        <w:t xml:space="preserve">Měsíc </w:t>
      </w:r>
      <w:r w:rsidR="007D719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0849217B" w14:textId="77777777">
        <w:trPr>
          <w:cantSplit/>
          <w:trHeight w:val="1701"/>
        </w:trPr>
        <w:tc>
          <w:tcPr>
            <w:tcW w:w="7371" w:type="dxa"/>
          </w:tcPr>
          <w:p w14:paraId="6018288D" w14:textId="4BE33C77" w:rsidR="00A83EAB" w:rsidRDefault="007D719C" w:rsidP="007D719C">
            <w:pPr>
              <w:pStyle w:val="1StrNN-3-23"/>
            </w:pPr>
            <w:r>
              <w:t xml:space="preserve">Informační technologie – Formáty výměny biometrických dat – </w:t>
            </w:r>
            <w:r>
              <w:br/>
              <w:t>Část</w:t>
            </w:r>
            <w:r w:rsidR="00162D91" w:rsidRPr="00162D91">
              <w:t> </w:t>
            </w:r>
            <w:r>
              <w:t>5: Data obrazu obličeje</w:t>
            </w:r>
          </w:p>
        </w:tc>
        <w:tc>
          <w:tcPr>
            <w:tcW w:w="2552" w:type="dxa"/>
          </w:tcPr>
          <w:p w14:paraId="19D892CD" w14:textId="67937EE4" w:rsidR="007D719C" w:rsidRDefault="007D719C" w:rsidP="007D719C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ISO/IEC</w:t>
            </w:r>
            <w:r w:rsidR="00162D91" w:rsidRPr="00162D91">
              <w:t> </w:t>
            </w:r>
            <w:r>
              <w:t>19794-5</w:t>
            </w:r>
            <w:r>
              <w:br/>
            </w:r>
            <w:r w:rsidRPr="00EB23DD">
              <w:rPr>
                <w:szCs w:val="32"/>
              </w:rPr>
              <w:t>OPRAVA 1</w:t>
            </w:r>
          </w:p>
          <w:p w14:paraId="24847354" w14:textId="77777777" w:rsidR="00A83EAB" w:rsidRDefault="007D719C" w:rsidP="007D719C">
            <w:pPr>
              <w:pStyle w:val="1StrTrZn"/>
            </w:pPr>
            <w:r>
              <w:t>36 9860</w:t>
            </w:r>
          </w:p>
        </w:tc>
      </w:tr>
    </w:tbl>
    <w:p w14:paraId="7896157E" w14:textId="77777777" w:rsidR="00A83EAB" w:rsidRDefault="00A83EAB">
      <w:pPr>
        <w:pStyle w:val="Shodnost"/>
      </w:pPr>
    </w:p>
    <w:p w14:paraId="30C36A40" w14:textId="77777777" w:rsidR="007D719C" w:rsidRPr="000035A3" w:rsidRDefault="007D719C" w:rsidP="007D719C">
      <w:pPr>
        <w:pStyle w:val="Cizojazynnzev"/>
        <w:spacing w:after="840"/>
      </w:pPr>
      <w:r>
        <w:t xml:space="preserve">Corrigendum </w:t>
      </w:r>
    </w:p>
    <w:p w14:paraId="53CFED3E" w14:textId="77777777" w:rsidR="007D719C" w:rsidRPr="007D719C" w:rsidRDefault="007D719C" w:rsidP="007D719C">
      <w:pPr>
        <w:pStyle w:val="Textnormy"/>
      </w:pPr>
      <w:r w:rsidRPr="007D719C">
        <w:t xml:space="preserve">Tato oprava ČSN ISO/IEC 19794-5:2007 je českou verzí opravy ISO/IEC 19794-5:2005/Cor.1:2008-07. Překlad byl zajištěn </w:t>
      </w:r>
      <w:r w:rsidRPr="007D719C">
        <w:rPr>
          <w:rFonts w:cs="Arial"/>
        </w:rPr>
        <w:t>Českou agenturou pro standardizaci</w:t>
      </w:r>
      <w:r w:rsidRPr="007D719C">
        <w:t>. Má stejný status jako oficiální verze.</w:t>
      </w:r>
    </w:p>
    <w:p w14:paraId="6ACD551D" w14:textId="77777777" w:rsidR="007D719C" w:rsidRPr="007D719C" w:rsidRDefault="007D719C" w:rsidP="007D719C">
      <w:pPr>
        <w:pStyle w:val="Textnormy"/>
        <w:rPr>
          <w:lang w:val="en-US"/>
        </w:rPr>
      </w:pPr>
      <w:r w:rsidRPr="007D719C">
        <w:rPr>
          <w:lang w:val="en-US"/>
        </w:rPr>
        <w:t>This Corrigendum to ČSN ISO/IEC 19794-5:2007 is the Czech version of the Corrigendum</w:t>
      </w:r>
      <w:r w:rsidRPr="007D719C">
        <w:rPr>
          <w:lang w:val="en-US"/>
        </w:rPr>
        <w:tab/>
      </w:r>
      <w:r w:rsidRPr="007D719C">
        <w:rPr>
          <w:lang w:val="en-US"/>
        </w:rPr>
        <w:br/>
        <w:t xml:space="preserve">ISO/IEC 19794-5:2005/Cor.1:2008-07. It was translated by the </w:t>
      </w:r>
      <w:r w:rsidRPr="007D719C">
        <w:rPr>
          <w:rFonts w:ascii="Helv" w:hAnsi="Helv" w:cs="Helv"/>
          <w:color w:val="000000"/>
        </w:rPr>
        <w:t>Czech Standardization Agency</w:t>
      </w:r>
      <w:r w:rsidRPr="007D719C">
        <w:rPr>
          <w:lang w:val="en-US"/>
        </w:rPr>
        <w:t>. It has the same status as the official version.</w:t>
      </w:r>
    </w:p>
    <w:p w14:paraId="63F1A1AC" w14:textId="77777777" w:rsidR="00D10610" w:rsidRPr="00BA20A9" w:rsidRDefault="00D10610" w:rsidP="00D10610">
      <w:pPr>
        <w:pStyle w:val="Nadpiskapitoly"/>
      </w:pPr>
      <w:r w:rsidRPr="00BA20A9">
        <w:t>Národní předmluva</w:t>
      </w:r>
    </w:p>
    <w:p w14:paraId="665C09C4" w14:textId="2E33CC8D" w:rsidR="00D10610" w:rsidRPr="00AC0FA5" w:rsidRDefault="00D10610" w:rsidP="00D10610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73EF8755" w14:textId="006B3964" w:rsidR="00D10610" w:rsidRPr="001D7F8B" w:rsidRDefault="00D10610" w:rsidP="00D10610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7" w:history="1">
        <w:r w:rsidR="00A41922">
          <w:rPr>
            <w:rStyle w:val="Hypertextovodkaz"/>
          </w:rPr>
          <w:t>Česká agentura pro standardizaci, státní příspěvková organizace</w:t>
        </w:r>
      </w:hyperlink>
    </w:p>
    <w:p w14:paraId="4727ADA2" w14:textId="693DD126" w:rsidR="00D10610" w:rsidRPr="009A3632" w:rsidRDefault="00D10610" w:rsidP="00D10610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>Citované dokumenty a</w:t>
      </w:r>
      <w:r w:rsidR="00162D91" w:rsidRPr="00162D91">
        <w:rPr>
          <w:rFonts w:cs="Arial"/>
          <w:b/>
          <w:bCs/>
        </w:rPr>
        <w:t> </w:t>
      </w:r>
      <w:r w:rsidRPr="009A3632">
        <w:rPr>
          <w:rFonts w:cs="Arial"/>
          <w:b/>
          <w:bCs/>
        </w:rPr>
        <w:t xml:space="preserve">souvisící ČSN lze získat </w:t>
      </w:r>
      <w:r w:rsidR="00A41922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8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485D5EA9" w14:textId="579E69C4" w:rsidR="00A83EAB" w:rsidRPr="007D719C" w:rsidRDefault="00D10610" w:rsidP="007D719C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</w:t>
      </w:r>
      <w:r w:rsidR="00162D91" w:rsidRPr="00162D91">
        <w:rPr>
          <w:rFonts w:cs="Arial"/>
          <w:b/>
        </w:rPr>
        <w:t> </w:t>
      </w:r>
      <w:r w:rsidRPr="009A3632">
        <w:rPr>
          <w:rFonts w:cs="Arial"/>
        </w:rPr>
        <w:t>změně a doplnění některých zákonů, ve znění pozdějších předpisů.</w:t>
      </w:r>
    </w:p>
    <w:p w14:paraId="41054CA4" w14:textId="77777777" w:rsidR="00A83EAB" w:rsidRDefault="00A83EAB">
      <w:pPr>
        <w:pStyle w:val="Textnormy"/>
        <w:tabs>
          <w:tab w:val="right" w:pos="9923"/>
        </w:tabs>
      </w:pPr>
    </w:p>
    <w:p w14:paraId="035A01D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A860FE7" w14:textId="77777777" w:rsidR="004145A7" w:rsidRDefault="004145A7" w:rsidP="007D719C">
      <w:pPr>
        <w:pStyle w:val="Nadpiskapitoly"/>
        <w:pageBreakBefore/>
        <w:spacing w:before="0" w:after="0"/>
      </w:pPr>
    </w:p>
    <w:p w14:paraId="2F05CC9B" w14:textId="7776902D" w:rsidR="007D719C" w:rsidRDefault="007D719C" w:rsidP="007D719C">
      <w:pPr>
        <w:pStyle w:val="Nadpiskapitoly"/>
        <w:pageBreakBefore/>
        <w:spacing w:before="0" w:after="0"/>
      </w:pPr>
      <w:r>
        <w:lastRenderedPageBreak/>
        <w:t>MEZINÁRODNÍ NORMA</w:t>
      </w:r>
    </w:p>
    <w:p w14:paraId="0C8729EF" w14:textId="043EAD4C" w:rsidR="007D719C" w:rsidRDefault="007D719C" w:rsidP="007D719C">
      <w:pPr>
        <w:pStyle w:val="Nadpiskapitoly"/>
        <w:tabs>
          <w:tab w:val="left" w:pos="7088"/>
        </w:tabs>
        <w:spacing w:after="480"/>
        <w:rPr>
          <w:b w:val="0"/>
          <w:spacing w:val="-2"/>
          <w:sz w:val="20"/>
        </w:rPr>
      </w:pPr>
      <w:r>
        <w:t>Informační technologie –</w:t>
      </w:r>
      <w:r>
        <w:tab/>
        <w:t>ISO/IEC</w:t>
      </w:r>
      <w:r w:rsidR="00162D91" w:rsidRPr="00162D91">
        <w:t> </w:t>
      </w:r>
      <w:r>
        <w:t>19794-5:2005</w:t>
      </w:r>
      <w:r>
        <w:br/>
        <w:t>Formáty výměny biometrických dat –</w:t>
      </w:r>
      <w:r>
        <w:tab/>
        <w:t>TECHNICKÁ OPRAVA 1</w:t>
      </w:r>
      <w:r>
        <w:br/>
      </w:r>
      <w:r w:rsidRPr="009458EF">
        <w:rPr>
          <w:spacing w:val="-2"/>
        </w:rPr>
        <w:t>Část</w:t>
      </w:r>
      <w:r w:rsidR="00162D91" w:rsidRPr="00162D91">
        <w:rPr>
          <w:spacing w:val="-2"/>
        </w:rPr>
        <w:t> </w:t>
      </w:r>
      <w:r w:rsidRPr="009458EF">
        <w:rPr>
          <w:spacing w:val="-2"/>
        </w:rPr>
        <w:t xml:space="preserve">5: Data obrazu obličeje </w:t>
      </w:r>
      <w:r w:rsidRPr="009458EF">
        <w:rPr>
          <w:spacing w:val="-2"/>
        </w:rPr>
        <w:tab/>
      </w:r>
      <w:r w:rsidRPr="009458EF">
        <w:rPr>
          <w:b w:val="0"/>
          <w:spacing w:val="-2"/>
          <w:sz w:val="20"/>
        </w:rPr>
        <w:t>Vydána 2008-07-01</w:t>
      </w:r>
    </w:p>
    <w:p w14:paraId="38605E36" w14:textId="77777777" w:rsidR="007D719C" w:rsidRPr="007D719C" w:rsidRDefault="007D719C" w:rsidP="007D719C">
      <w:pPr>
        <w:pStyle w:val="Textnormy"/>
        <w:spacing w:after="840"/>
      </w:pPr>
      <w:r>
        <w:t>ICS 35.040</w:t>
      </w:r>
    </w:p>
    <w:p w14:paraId="640B13C8" w14:textId="6AB4F4F4" w:rsidR="007D719C" w:rsidRPr="00795682" w:rsidRDefault="007D719C" w:rsidP="007D719C">
      <w:pPr>
        <w:pStyle w:val="Textnormy"/>
        <w:rPr>
          <w:i/>
        </w:rPr>
      </w:pPr>
      <w:r w:rsidRPr="009458EF">
        <w:rPr>
          <w:spacing w:val="-2"/>
        </w:rPr>
        <w:t>Technickou opravu</w:t>
      </w:r>
      <w:r w:rsidR="00162D91" w:rsidRPr="00162D91">
        <w:rPr>
          <w:b/>
          <w:spacing w:val="-2"/>
        </w:rPr>
        <w:t> </w:t>
      </w:r>
      <w:r w:rsidRPr="009458EF">
        <w:rPr>
          <w:spacing w:val="-2"/>
        </w:rPr>
        <w:t>1 k ISO/IEC 19794-5:2005 vypracovala společná technická komise ISO/IEC</w:t>
      </w:r>
      <w:r w:rsidR="00162D91" w:rsidRPr="00162D91">
        <w:rPr>
          <w:b/>
          <w:spacing w:val="-2"/>
        </w:rPr>
        <w:t> </w:t>
      </w:r>
      <w:r w:rsidRPr="009458EF">
        <w:rPr>
          <w:spacing w:val="-2"/>
        </w:rPr>
        <w:t xml:space="preserve">JTC 1 </w:t>
      </w:r>
      <w:r w:rsidRPr="009458EF">
        <w:rPr>
          <w:i/>
          <w:spacing w:val="-2"/>
        </w:rPr>
        <w:t>Informační</w:t>
      </w:r>
      <w:r w:rsidRPr="00992AA3">
        <w:rPr>
          <w:i/>
        </w:rPr>
        <w:t xml:space="preserve"> technologie, </w:t>
      </w:r>
      <w:r w:rsidRPr="00992AA3">
        <w:t>subkomise SC</w:t>
      </w:r>
      <w:r w:rsidR="00162D91" w:rsidRPr="00162D91">
        <w:rPr>
          <w:b/>
        </w:rPr>
        <w:t> </w:t>
      </w:r>
      <w:r w:rsidRPr="00992AA3">
        <w:t xml:space="preserve">37 </w:t>
      </w:r>
      <w:r w:rsidRPr="00992AA3">
        <w:rPr>
          <w:i/>
        </w:rPr>
        <w:t>Biometrika.</w:t>
      </w:r>
    </w:p>
    <w:p w14:paraId="1802DB84" w14:textId="77777777" w:rsidR="007D719C" w:rsidRDefault="007D719C" w:rsidP="007D719C">
      <w:pPr>
        <w:pStyle w:val="Textnormy"/>
        <w:spacing w:before="240"/>
      </w:pPr>
      <w:r w:rsidRPr="00997519">
        <w:rPr>
          <w:i/>
        </w:rPr>
        <w:t xml:space="preserve">V článku 8.5.2 se </w:t>
      </w:r>
      <w:r w:rsidR="00997519">
        <w:rPr>
          <w:i/>
        </w:rPr>
        <w:t xml:space="preserve">text </w:t>
      </w:r>
      <w:r>
        <w:t xml:space="preserve">„hodnota 2“ </w:t>
      </w:r>
      <w:r w:rsidR="00997519" w:rsidRPr="00997519">
        <w:rPr>
          <w:i/>
        </w:rPr>
        <w:t>nahrazuje textem</w:t>
      </w:r>
      <w:r w:rsidR="00997519">
        <w:t xml:space="preserve"> </w:t>
      </w:r>
      <w:r>
        <w:t>„hodnot</w:t>
      </w:r>
      <w:r w:rsidR="00997519">
        <w:t>a</w:t>
      </w:r>
      <w:r>
        <w:t xml:space="preserve"> 0x01“.</w:t>
      </w:r>
    </w:p>
    <w:p w14:paraId="40AC1418" w14:textId="77777777" w:rsidR="007D719C" w:rsidRDefault="007D719C" w:rsidP="007D719C">
      <w:pPr>
        <w:pStyle w:val="Textnormy"/>
      </w:pPr>
    </w:p>
    <w:sectPr w:rsidR="007D719C" w:rsidSect="00B91735">
      <w:headerReference w:type="even" r:id="rId15"/>
      <w:headerReference w:type="default" r:id="rId16"/>
      <w:footerReference w:type="even" r:id="rId17"/>
      <w:headerReference w:type="first" r:id="rId18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0CE06" w14:textId="77777777" w:rsidR="00582137" w:rsidRDefault="00582137">
      <w:r>
        <w:separator/>
      </w:r>
    </w:p>
  </w:endnote>
  <w:endnote w:type="continuationSeparator" w:id="0">
    <w:p w14:paraId="2E336186" w14:textId="77777777" w:rsidR="00582137" w:rsidRDefault="00582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749D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06F98C0A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0594" w14:textId="69BEA234" w:rsidR="00F34746" w:rsidRDefault="004145A7">
    <w:pPr>
      <w:pStyle w:val="Zpat"/>
      <w:ind w:right="360" w:firstLine="360"/>
    </w:pPr>
    <w: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3BCBA" w14:textId="41C07786" w:rsidR="00F34746" w:rsidRPr="00A6298D" w:rsidRDefault="00A6298D" w:rsidP="00A6298D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15172F3B" wp14:editId="357B9DAF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26925812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B0C60" w14:textId="77777777" w:rsidR="009A1E6B" w:rsidRDefault="00FA0899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97519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D42BD" w14:textId="77777777" w:rsidR="00582137" w:rsidRDefault="00582137">
      <w:r>
        <w:separator/>
      </w:r>
    </w:p>
  </w:footnote>
  <w:footnote w:type="continuationSeparator" w:id="0">
    <w:p w14:paraId="59314362" w14:textId="77777777" w:rsidR="00582137" w:rsidRDefault="00582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CB90C" w14:textId="77777777" w:rsidR="00F34746" w:rsidRDefault="00000000">
    <w:pPr>
      <w:pStyle w:val="Zhlav"/>
    </w:pPr>
    <w:r>
      <w:rPr>
        <w:noProof/>
      </w:rPr>
      <w:pict w14:anchorId="3E23393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4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63C25" w14:textId="77777777" w:rsidR="00F34746" w:rsidRDefault="00000000">
    <w:pPr>
      <w:pStyle w:val="Zhlav"/>
      <w:jc w:val="right"/>
    </w:pPr>
    <w:r>
      <w:rPr>
        <w:noProof/>
      </w:rPr>
      <w:pict w14:anchorId="6857DED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5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64E02" w14:textId="77777777" w:rsidR="007D719C" w:rsidRDefault="00000000">
    <w:pPr>
      <w:pStyle w:val="Zhlav"/>
    </w:pPr>
    <w:r>
      <w:rPr>
        <w:noProof/>
      </w:rPr>
      <w:pict w14:anchorId="0E0C6D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3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7600E" w14:textId="41AC8C53" w:rsidR="009A1E6B" w:rsidRDefault="00000000">
    <w:pPr>
      <w:pStyle w:val="Zhlav"/>
    </w:pPr>
    <w:r>
      <w:rPr>
        <w:noProof/>
      </w:rPr>
      <w:pict w14:anchorId="1E7E98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7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A0899">
      <w:t>ČSN</w:t>
    </w:r>
    <w:r w:rsidR="00162D91" w:rsidRPr="00162D91">
      <w:rPr>
        <w:b/>
      </w:rPr>
      <w:t> </w:t>
    </w:r>
    <w:r w:rsidR="00FA0899">
      <w:t>ISO/IEC</w:t>
    </w:r>
    <w:r w:rsidR="00162D91" w:rsidRPr="00162D91">
      <w:rPr>
        <w:b/>
      </w:rPr>
      <w:t> </w:t>
    </w:r>
    <w:r w:rsidR="00FA0899">
      <w:t>19794-5/Opr.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A130B" w14:textId="394B090A" w:rsidR="009A1E6B" w:rsidRDefault="004145A7" w:rsidP="004145A7">
    <w:pPr>
      <w:pStyle w:val="Zhlav"/>
      <w:jc w:val="right"/>
    </w:pPr>
    <w:r>
      <w:t>ČSN</w:t>
    </w:r>
    <w:r w:rsidR="00162D91" w:rsidRPr="00162D91">
      <w:rPr>
        <w:b/>
      </w:rPr>
      <w:t> </w:t>
    </w:r>
    <w:r>
      <w:t>ISO/IEC</w:t>
    </w:r>
    <w:r w:rsidR="00162D91" w:rsidRPr="00162D91">
      <w:rPr>
        <w:b/>
      </w:rPr>
      <w:t> </w:t>
    </w:r>
    <w:r>
      <w:t>19794-5/Opr.</w:t>
    </w:r>
    <w:r w:rsidR="00162D91" w:rsidRPr="00162D91">
      <w:rPr>
        <w:b/>
        <w:spacing w:val="-2"/>
        <w:sz w:val="20"/>
      </w:rPr>
      <w:t xml:space="preserve"> </w:t>
    </w:r>
    <w:r w:rsidR="00162D91" w:rsidRPr="00162D91">
      <w:rPr>
        <w:b/>
      </w:rPr>
      <w:t> </w:t>
    </w:r>
    <w:r>
      <w:t>1</w:t>
    </w:r>
    <w:r w:rsidR="00000000">
      <w:rPr>
        <w:noProof/>
      </w:rPr>
      <w:pict w14:anchorId="79AF904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8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A5B0" w14:textId="77777777" w:rsidR="009A1E6B" w:rsidRDefault="00000000">
    <w:pPr>
      <w:pStyle w:val="Zhlav"/>
    </w:pPr>
    <w:r>
      <w:rPr>
        <w:noProof/>
      </w:rPr>
      <w:pict w14:anchorId="5F3E9D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61396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9847297">
    <w:abstractNumId w:val="17"/>
  </w:num>
  <w:num w:numId="2" w16cid:durableId="1812551266">
    <w:abstractNumId w:val="14"/>
  </w:num>
  <w:num w:numId="3" w16cid:durableId="252511905">
    <w:abstractNumId w:val="15"/>
  </w:num>
  <w:num w:numId="4" w16cid:durableId="80110038">
    <w:abstractNumId w:val="9"/>
  </w:num>
  <w:num w:numId="5" w16cid:durableId="1699970776">
    <w:abstractNumId w:val="10"/>
  </w:num>
  <w:num w:numId="6" w16cid:durableId="1967078553">
    <w:abstractNumId w:val="20"/>
    <w:lvlOverride w:ilvl="0">
      <w:startOverride w:val="1"/>
    </w:lvlOverride>
  </w:num>
  <w:num w:numId="7" w16cid:durableId="1205017494">
    <w:abstractNumId w:val="11"/>
  </w:num>
  <w:num w:numId="8" w16cid:durableId="1924140184">
    <w:abstractNumId w:val="16"/>
  </w:num>
  <w:num w:numId="9" w16cid:durableId="1701320281">
    <w:abstractNumId w:val="10"/>
    <w:lvlOverride w:ilvl="0">
      <w:startOverride w:val="1"/>
    </w:lvlOverride>
  </w:num>
  <w:num w:numId="10" w16cid:durableId="20864978">
    <w:abstractNumId w:val="20"/>
  </w:num>
  <w:num w:numId="11" w16cid:durableId="1502771641">
    <w:abstractNumId w:val="13"/>
  </w:num>
  <w:num w:numId="12" w16cid:durableId="1239248001">
    <w:abstractNumId w:val="12"/>
  </w:num>
  <w:num w:numId="13" w16cid:durableId="213010519">
    <w:abstractNumId w:val="0"/>
  </w:num>
  <w:num w:numId="14" w16cid:durableId="2125928160">
    <w:abstractNumId w:val="1"/>
  </w:num>
  <w:num w:numId="15" w16cid:durableId="667369335">
    <w:abstractNumId w:val="3"/>
  </w:num>
  <w:num w:numId="16" w16cid:durableId="158690297">
    <w:abstractNumId w:val="2"/>
  </w:num>
  <w:num w:numId="17" w16cid:durableId="2005235465">
    <w:abstractNumId w:val="8"/>
  </w:num>
  <w:num w:numId="18" w16cid:durableId="665207417">
    <w:abstractNumId w:val="7"/>
  </w:num>
  <w:num w:numId="19" w16cid:durableId="437523847">
    <w:abstractNumId w:val="6"/>
  </w:num>
  <w:num w:numId="20" w16cid:durableId="1883857383">
    <w:abstractNumId w:val="5"/>
  </w:num>
  <w:num w:numId="21" w16cid:durableId="335183796">
    <w:abstractNumId w:val="4"/>
  </w:num>
  <w:num w:numId="22" w16cid:durableId="776949542">
    <w:abstractNumId w:val="18"/>
  </w:num>
  <w:num w:numId="23" w16cid:durableId="1600020375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19C"/>
    <w:rsid w:val="00026D6E"/>
    <w:rsid w:val="00076DE2"/>
    <w:rsid w:val="00082889"/>
    <w:rsid w:val="000D18F5"/>
    <w:rsid w:val="000D22A5"/>
    <w:rsid w:val="000D7198"/>
    <w:rsid w:val="000D7CC4"/>
    <w:rsid w:val="00103F06"/>
    <w:rsid w:val="00104C1B"/>
    <w:rsid w:val="0013039D"/>
    <w:rsid w:val="00135415"/>
    <w:rsid w:val="001567EF"/>
    <w:rsid w:val="00162D91"/>
    <w:rsid w:val="00194A2B"/>
    <w:rsid w:val="001A2E4D"/>
    <w:rsid w:val="001B1B5E"/>
    <w:rsid w:val="001B63E7"/>
    <w:rsid w:val="001D0000"/>
    <w:rsid w:val="001D7F8B"/>
    <w:rsid w:val="00210AAE"/>
    <w:rsid w:val="00231D91"/>
    <w:rsid w:val="0028489E"/>
    <w:rsid w:val="002B25EE"/>
    <w:rsid w:val="002D43DF"/>
    <w:rsid w:val="002D6E24"/>
    <w:rsid w:val="002F6A9A"/>
    <w:rsid w:val="00314F2D"/>
    <w:rsid w:val="00342659"/>
    <w:rsid w:val="0038646B"/>
    <w:rsid w:val="004069CB"/>
    <w:rsid w:val="00412CB3"/>
    <w:rsid w:val="004145A7"/>
    <w:rsid w:val="00445C34"/>
    <w:rsid w:val="004B223B"/>
    <w:rsid w:val="004C3FB1"/>
    <w:rsid w:val="004C5D55"/>
    <w:rsid w:val="004D39AA"/>
    <w:rsid w:val="004F0649"/>
    <w:rsid w:val="00503D98"/>
    <w:rsid w:val="00576ED5"/>
    <w:rsid w:val="00582137"/>
    <w:rsid w:val="005E3B21"/>
    <w:rsid w:val="005E6EAE"/>
    <w:rsid w:val="006458A9"/>
    <w:rsid w:val="006A3382"/>
    <w:rsid w:val="006B04C9"/>
    <w:rsid w:val="006D2485"/>
    <w:rsid w:val="00734D06"/>
    <w:rsid w:val="00780B6A"/>
    <w:rsid w:val="00784872"/>
    <w:rsid w:val="007D719C"/>
    <w:rsid w:val="007E23F0"/>
    <w:rsid w:val="007F27A2"/>
    <w:rsid w:val="008072A3"/>
    <w:rsid w:val="00831B2F"/>
    <w:rsid w:val="008638F1"/>
    <w:rsid w:val="00872046"/>
    <w:rsid w:val="00875A01"/>
    <w:rsid w:val="008A04E8"/>
    <w:rsid w:val="008A7D3C"/>
    <w:rsid w:val="008C03BC"/>
    <w:rsid w:val="008D476C"/>
    <w:rsid w:val="008F4369"/>
    <w:rsid w:val="008F51B6"/>
    <w:rsid w:val="0090499A"/>
    <w:rsid w:val="00923E20"/>
    <w:rsid w:val="0093110D"/>
    <w:rsid w:val="00931FE4"/>
    <w:rsid w:val="0095314E"/>
    <w:rsid w:val="00970283"/>
    <w:rsid w:val="00997519"/>
    <w:rsid w:val="009A1E6B"/>
    <w:rsid w:val="009F2E2E"/>
    <w:rsid w:val="00A12852"/>
    <w:rsid w:val="00A3019F"/>
    <w:rsid w:val="00A41922"/>
    <w:rsid w:val="00A6298D"/>
    <w:rsid w:val="00A83EAB"/>
    <w:rsid w:val="00A848B2"/>
    <w:rsid w:val="00A90C34"/>
    <w:rsid w:val="00AB15EC"/>
    <w:rsid w:val="00B5388C"/>
    <w:rsid w:val="00B9498A"/>
    <w:rsid w:val="00BB7770"/>
    <w:rsid w:val="00BC1FDE"/>
    <w:rsid w:val="00BD02FC"/>
    <w:rsid w:val="00C02CD7"/>
    <w:rsid w:val="00C2107C"/>
    <w:rsid w:val="00C265BA"/>
    <w:rsid w:val="00C43BC8"/>
    <w:rsid w:val="00C904AB"/>
    <w:rsid w:val="00CA5D42"/>
    <w:rsid w:val="00D10610"/>
    <w:rsid w:val="00D53D67"/>
    <w:rsid w:val="00D54402"/>
    <w:rsid w:val="00D64213"/>
    <w:rsid w:val="00D85849"/>
    <w:rsid w:val="00DA1989"/>
    <w:rsid w:val="00DE2529"/>
    <w:rsid w:val="00DE3CD1"/>
    <w:rsid w:val="00DE412B"/>
    <w:rsid w:val="00E22981"/>
    <w:rsid w:val="00E26695"/>
    <w:rsid w:val="00E54908"/>
    <w:rsid w:val="00E74CDF"/>
    <w:rsid w:val="00E80A62"/>
    <w:rsid w:val="00EB1FEE"/>
    <w:rsid w:val="00EF6C4B"/>
    <w:rsid w:val="00F34746"/>
    <w:rsid w:val="00F415E7"/>
    <w:rsid w:val="00F74691"/>
    <w:rsid w:val="00FA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446F52"/>
  <w15:chartTrackingRefBased/>
  <w15:docId w15:val="{BB34A853-7AA0-4AD7-94D8-EAF669F2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41922"/>
  </w:style>
  <w:style w:type="paragraph" w:styleId="Nadpis1">
    <w:name w:val="heading 1"/>
    <w:basedOn w:val="Nadpiskapitoly"/>
    <w:next w:val="Textnormy"/>
    <w:link w:val="Nadpis1Char"/>
    <w:qFormat/>
    <w:rsid w:val="00A41922"/>
    <w:pPr>
      <w:outlineLvl w:val="0"/>
    </w:pPr>
  </w:style>
  <w:style w:type="paragraph" w:styleId="Nadpis2">
    <w:name w:val="heading 2"/>
    <w:basedOn w:val="Nadpislnku"/>
    <w:next w:val="Textnormy"/>
    <w:qFormat/>
    <w:rsid w:val="00A41922"/>
    <w:pPr>
      <w:outlineLvl w:val="1"/>
    </w:pPr>
  </w:style>
  <w:style w:type="paragraph" w:styleId="Nadpis3">
    <w:name w:val="heading 3"/>
    <w:basedOn w:val="Nadpislnku"/>
    <w:next w:val="Textnormy"/>
    <w:qFormat/>
    <w:rsid w:val="00A41922"/>
    <w:pPr>
      <w:outlineLvl w:val="2"/>
    </w:pPr>
  </w:style>
  <w:style w:type="paragraph" w:styleId="Nadpis4">
    <w:name w:val="heading 4"/>
    <w:basedOn w:val="Nadpislnku"/>
    <w:next w:val="Textnormy"/>
    <w:qFormat/>
    <w:rsid w:val="00A4192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A4192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A4192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A4192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A4192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A4192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A4192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A41922"/>
  </w:style>
  <w:style w:type="paragraph" w:customStyle="1" w:styleId="Nadpiskapitoly">
    <w:name w:val="Nadpis kapitoly"/>
    <w:basedOn w:val="Nadpislnku"/>
    <w:next w:val="Textnormy"/>
    <w:rsid w:val="00A4192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A4192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A41922"/>
    <w:pPr>
      <w:spacing w:after="120"/>
      <w:jc w:val="both"/>
    </w:pPr>
  </w:style>
  <w:style w:type="paragraph" w:customStyle="1" w:styleId="1StrTrZn">
    <w:name w:val="1StrTrZn"/>
    <w:basedOn w:val="Textnormy"/>
    <w:rsid w:val="00A4192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A41922"/>
    <w:pPr>
      <w:spacing w:before="480"/>
    </w:pPr>
  </w:style>
  <w:style w:type="paragraph" w:customStyle="1" w:styleId="1StrNN-1-23">
    <w:name w:val="1StrNN-1-23"/>
    <w:basedOn w:val="Textnormy"/>
    <w:rsid w:val="00A4192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A4192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A4192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A4192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A4192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A4192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A4192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A41922"/>
    <w:pPr>
      <w:spacing w:before="0" w:after="120"/>
      <w:ind w:left="284" w:hanging="284"/>
    </w:pPr>
  </w:style>
  <w:style w:type="paragraph" w:styleId="Zhlav">
    <w:name w:val="header"/>
    <w:basedOn w:val="Textnormy"/>
    <w:rsid w:val="00A41922"/>
    <w:pPr>
      <w:spacing w:after="360"/>
    </w:pPr>
    <w:rPr>
      <w:sz w:val="18"/>
    </w:rPr>
  </w:style>
  <w:style w:type="paragraph" w:styleId="Zpat">
    <w:name w:val="footer"/>
    <w:basedOn w:val="Textnormy"/>
    <w:rsid w:val="00A4192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A41922"/>
    <w:pPr>
      <w:spacing w:after="120"/>
    </w:pPr>
  </w:style>
  <w:style w:type="paragraph" w:styleId="Obsah2">
    <w:name w:val="toc 2"/>
    <w:basedOn w:val="Obsah1"/>
    <w:next w:val="Textnormy"/>
    <w:uiPriority w:val="39"/>
    <w:rsid w:val="00A41922"/>
  </w:style>
  <w:style w:type="paragraph" w:styleId="Obsah1">
    <w:name w:val="toc 1"/>
    <w:basedOn w:val="Textnormy"/>
    <w:next w:val="Textnormy"/>
    <w:uiPriority w:val="39"/>
    <w:rsid w:val="00A4192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A41922"/>
    <w:pPr>
      <w:numPr>
        <w:numId w:val="7"/>
      </w:numPr>
    </w:pPr>
  </w:style>
  <w:style w:type="paragraph" w:styleId="Obsah3">
    <w:name w:val="toc 3"/>
    <w:basedOn w:val="Obsah1"/>
    <w:next w:val="Textnormy"/>
    <w:rsid w:val="00A41922"/>
  </w:style>
  <w:style w:type="paragraph" w:styleId="Obsah4">
    <w:name w:val="toc 4"/>
    <w:basedOn w:val="Obsah1"/>
    <w:next w:val="Textnormy"/>
    <w:uiPriority w:val="39"/>
    <w:rsid w:val="00A41922"/>
  </w:style>
  <w:style w:type="paragraph" w:styleId="Obsah6">
    <w:name w:val="toc 6"/>
    <w:basedOn w:val="Obsah1"/>
    <w:next w:val="Textnormy"/>
    <w:rsid w:val="00A41922"/>
  </w:style>
  <w:style w:type="paragraph" w:styleId="Obsah7">
    <w:name w:val="toc 7"/>
    <w:basedOn w:val="Obsah1"/>
    <w:next w:val="Textnormy"/>
    <w:semiHidden/>
    <w:rsid w:val="00A41922"/>
  </w:style>
  <w:style w:type="paragraph" w:styleId="Obsah8">
    <w:name w:val="toc 8"/>
    <w:basedOn w:val="Obsah1"/>
    <w:next w:val="Textnormy"/>
    <w:semiHidden/>
    <w:rsid w:val="00A41922"/>
  </w:style>
  <w:style w:type="character" w:styleId="Znakapoznpodarou">
    <w:name w:val="footnote reference"/>
    <w:basedOn w:val="Standardnpsmoodstavce"/>
    <w:rsid w:val="00A41922"/>
    <w:rPr>
      <w:vertAlign w:val="superscript"/>
    </w:rPr>
  </w:style>
  <w:style w:type="paragraph" w:customStyle="1" w:styleId="ABCseznamCZ">
    <w:name w:val="ABC seznamCZ"/>
    <w:basedOn w:val="Textnormy"/>
    <w:rsid w:val="00A4192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A4192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A4192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A4192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D0000"/>
    <w:pPr>
      <w:keepNext w:val="0"/>
      <w:jc w:val="center"/>
    </w:pPr>
  </w:style>
  <w:style w:type="paragraph" w:customStyle="1" w:styleId="Abecednseznam">
    <w:name w:val="Abecední seznam"/>
    <w:basedOn w:val="Textnormy"/>
    <w:rsid w:val="00A4192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A4192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A41922"/>
    <w:pPr>
      <w:ind w:left="1600"/>
    </w:pPr>
  </w:style>
  <w:style w:type="paragraph" w:customStyle="1" w:styleId="1Str1Rad">
    <w:name w:val="1Str1Rad"/>
    <w:basedOn w:val="Textnormy"/>
    <w:rsid w:val="00A4192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A4192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A4192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A4192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A4192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A4192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A4192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A4192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A4192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A4192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A4192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A4192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A41922"/>
    <w:pPr>
      <w:spacing w:before="300"/>
    </w:pPr>
  </w:style>
  <w:style w:type="paragraph" w:customStyle="1" w:styleId="1StrNN-X">
    <w:name w:val="1StrNN-X"/>
    <w:basedOn w:val="1StrNN-1-23"/>
    <w:rsid w:val="00A4192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A4192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A41922"/>
    <w:pPr>
      <w:spacing w:before="800"/>
    </w:pPr>
  </w:style>
  <w:style w:type="paragraph" w:customStyle="1" w:styleId="1StrNN-2-4">
    <w:name w:val="1StrNN-2-4"/>
    <w:basedOn w:val="1StrNN-1-23"/>
    <w:rsid w:val="00A41922"/>
  </w:style>
  <w:style w:type="paragraph" w:customStyle="1" w:styleId="1StrNN-3-4">
    <w:name w:val="1StrNN-3-4"/>
    <w:basedOn w:val="1StrNN-1-23"/>
    <w:rsid w:val="00A41922"/>
    <w:pPr>
      <w:spacing w:before="460"/>
    </w:pPr>
  </w:style>
  <w:style w:type="paragraph" w:customStyle="1" w:styleId="1StrNN-4-4">
    <w:name w:val="1StrNN-4-4"/>
    <w:basedOn w:val="1StrNN-1-23"/>
    <w:rsid w:val="00A41922"/>
    <w:pPr>
      <w:spacing w:before="340"/>
    </w:pPr>
  </w:style>
  <w:style w:type="paragraph" w:customStyle="1" w:styleId="ABCSeznamUS">
    <w:name w:val="ABC SeznamUS"/>
    <w:basedOn w:val="Textnormy"/>
    <w:rsid w:val="00A4192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A4192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A41922"/>
    <w:pPr>
      <w:jc w:val="left"/>
    </w:pPr>
  </w:style>
  <w:style w:type="paragraph" w:customStyle="1" w:styleId="1StrNN-4-3">
    <w:name w:val="1StrNN-4-3"/>
    <w:basedOn w:val="1StrNN-1-23"/>
    <w:rsid w:val="00A41922"/>
    <w:pPr>
      <w:spacing w:before="160"/>
    </w:pPr>
  </w:style>
  <w:style w:type="paragraph" w:customStyle="1" w:styleId="Upozornn">
    <w:name w:val="Upozornění"/>
    <w:basedOn w:val="Normln"/>
    <w:rsid w:val="00A4192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A41922"/>
  </w:style>
  <w:style w:type="character" w:styleId="Hypertextovodkaz">
    <w:name w:val="Hyperlink"/>
    <w:unhideWhenUsed/>
    <w:rsid w:val="00A41922"/>
    <w:rPr>
      <w:color w:val="0000FF"/>
      <w:u w:val="single"/>
    </w:rPr>
  </w:style>
  <w:style w:type="table" w:styleId="Mkatabulky">
    <w:name w:val="Table Grid"/>
    <w:basedOn w:val="Normlntabulka"/>
    <w:rsid w:val="00A41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A41922"/>
    <w:rPr>
      <w:b/>
      <w:sz w:val="24"/>
    </w:rPr>
  </w:style>
  <w:style w:type="character" w:styleId="Odkaznakoment">
    <w:name w:val="annotation reference"/>
    <w:basedOn w:val="Standardnpsmoodstavce"/>
    <w:unhideWhenUsed/>
    <w:rsid w:val="00A41922"/>
    <w:rPr>
      <w:sz w:val="16"/>
      <w:szCs w:val="16"/>
    </w:rPr>
  </w:style>
  <w:style w:type="paragraph" w:styleId="Textbubliny">
    <w:name w:val="Balloon Text"/>
    <w:basedOn w:val="Normln"/>
    <w:link w:val="TextbublinyChar"/>
    <w:rsid w:val="00A419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1D0000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A41922"/>
  </w:style>
  <w:style w:type="character" w:customStyle="1" w:styleId="TextkomenteChar">
    <w:name w:val="Text komentáře Char"/>
    <w:basedOn w:val="Standardnpsmoodstavce"/>
    <w:link w:val="Textkomente"/>
    <w:rsid w:val="00A41922"/>
  </w:style>
  <w:style w:type="character" w:customStyle="1" w:styleId="TextnormyCharChar">
    <w:name w:val="Text normy Char Char"/>
    <w:semiHidden/>
    <w:rsid w:val="00A4192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A4192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A4192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A41922"/>
    <w:rPr>
      <w:b/>
      <w:bCs/>
    </w:rPr>
  </w:style>
  <w:style w:type="character" w:customStyle="1" w:styleId="NadpislnkuChar">
    <w:name w:val="Nadpis článku Char"/>
    <w:link w:val="Nadpislnku"/>
    <w:rsid w:val="00A41922"/>
    <w:rPr>
      <w:b/>
    </w:rPr>
  </w:style>
  <w:style w:type="character" w:styleId="Sledovanodkaz">
    <w:name w:val="FollowedHyperlink"/>
    <w:basedOn w:val="Standardnpsmoodstavce"/>
    <w:semiHidden/>
    <w:unhideWhenUsed/>
    <w:rsid w:val="00A41922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B9498A"/>
  </w:style>
  <w:style w:type="paragraph" w:customStyle="1" w:styleId="NadpisObr">
    <w:name w:val="NadpisObr"/>
    <w:basedOn w:val="Nadpis4"/>
    <w:next w:val="Textnormy"/>
    <w:qFormat/>
    <w:rsid w:val="00A4192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A41922"/>
    <w:pPr>
      <w:jc w:val="center"/>
    </w:pPr>
  </w:style>
  <w:style w:type="character" w:customStyle="1" w:styleId="cf01">
    <w:name w:val="cf01"/>
    <w:basedOn w:val="Standardnpsmoodstavce"/>
    <w:rsid w:val="00A4192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3</Pages>
  <Words>232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2024-09-05T06:27:00Z</dcterms:created>
  <dcterms:modified xsi:type="dcterms:W3CDTF">2025-02-04T08:33:00Z</dcterms:modified>
</cp:coreProperties>
</file>