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936D3F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318699BE" wp14:editId="13C4EEFC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274BF7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1FD2EE25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1005F8" w:rsidRPr="00A628A5">
        <w:rPr>
          <w:sz w:val="16"/>
        </w:rPr>
        <w:t>91.120.10</w:t>
      </w:r>
      <w:r>
        <w:tab/>
      </w:r>
      <w:r>
        <w:tab/>
      </w:r>
      <w:r>
        <w:rPr>
          <w:b/>
        </w:rPr>
        <w:t xml:space="preserve">Měsíc </w:t>
      </w:r>
      <w:r w:rsidR="001005F8">
        <w:rPr>
          <w:b/>
        </w:rPr>
        <w:t>Rok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6BF28A6A" w14:textId="77777777" w:rsidTr="001005F8">
        <w:trPr>
          <w:cantSplit/>
          <w:trHeight w:val="1701"/>
        </w:trPr>
        <w:tc>
          <w:tcPr>
            <w:tcW w:w="7371" w:type="dxa"/>
          </w:tcPr>
          <w:p w14:paraId="7A06B643" w14:textId="77777777" w:rsidR="00A83EAB" w:rsidRDefault="001005F8" w:rsidP="001005F8">
            <w:pPr>
              <w:pStyle w:val="1StrNN-2-23"/>
            </w:pPr>
            <w:r w:rsidRPr="00A628A5">
              <w:t>Tepelná ochrana budov –</w:t>
            </w:r>
            <w:r w:rsidRPr="00A628A5">
              <w:br/>
              <w:t>Část 2: Požadavky</w:t>
            </w:r>
          </w:p>
        </w:tc>
        <w:tc>
          <w:tcPr>
            <w:tcW w:w="2552" w:type="dxa"/>
            <w:vAlign w:val="center"/>
          </w:tcPr>
          <w:p w14:paraId="6E8B2AB6" w14:textId="77777777" w:rsidR="00A83EAB" w:rsidRDefault="001005F8" w:rsidP="001005F8">
            <w:pPr>
              <w:pStyle w:val="1StrCN"/>
              <w:spacing w:before="0"/>
            </w:pPr>
            <w:r w:rsidRPr="00A628A5">
              <w:t>ČSN 73 0540-2</w:t>
            </w:r>
            <w:r w:rsidRPr="00A628A5">
              <w:br/>
              <w:t>ZMĚNA Z1</w:t>
            </w:r>
          </w:p>
        </w:tc>
      </w:tr>
    </w:tbl>
    <w:p w14:paraId="52B4FFEA" w14:textId="77777777" w:rsidR="00A83EAB" w:rsidRDefault="00A83EAB">
      <w:pPr>
        <w:pStyle w:val="Shodnost"/>
      </w:pPr>
    </w:p>
    <w:p w14:paraId="04CA9425" w14:textId="77777777" w:rsidR="001005F8" w:rsidRPr="00A628A5" w:rsidRDefault="001005F8" w:rsidP="001005F8">
      <w:pPr>
        <w:pStyle w:val="Cizojazynnzev"/>
        <w:spacing w:after="840"/>
      </w:pPr>
      <w:r w:rsidRPr="00A628A5">
        <w:t>Amendment</w:t>
      </w:r>
    </w:p>
    <w:p w14:paraId="6AA204A3" w14:textId="77777777" w:rsidR="001005F8" w:rsidRPr="00A628A5" w:rsidRDefault="001005F8" w:rsidP="001005F8">
      <w:pPr>
        <w:pStyle w:val="Textnormy1str"/>
      </w:pPr>
      <w:r w:rsidRPr="00A628A5">
        <w:rPr>
          <w:b/>
        </w:rPr>
        <w:t>ČSN</w:t>
      </w:r>
      <w:r>
        <w:rPr>
          <w:b/>
        </w:rPr>
        <w:t> </w:t>
      </w:r>
      <w:r w:rsidRPr="00A628A5">
        <w:rPr>
          <w:b/>
        </w:rPr>
        <w:t>73</w:t>
      </w:r>
      <w:r>
        <w:rPr>
          <w:b/>
        </w:rPr>
        <w:t> </w:t>
      </w:r>
      <w:r w:rsidRPr="00A628A5">
        <w:rPr>
          <w:b/>
        </w:rPr>
        <w:t>0540-2 Tepelná ochrana budov</w:t>
      </w:r>
      <w:r>
        <w:rPr>
          <w:b/>
        </w:rPr>
        <w:t xml:space="preserve"> – </w:t>
      </w:r>
      <w:r w:rsidRPr="00A628A5">
        <w:rPr>
          <w:b/>
        </w:rPr>
        <w:t>Část</w:t>
      </w:r>
      <w:r>
        <w:rPr>
          <w:b/>
        </w:rPr>
        <w:t> </w:t>
      </w:r>
      <w:r w:rsidRPr="00A628A5">
        <w:rPr>
          <w:b/>
        </w:rPr>
        <w:t>2: Požadavky</w:t>
      </w:r>
      <w:r w:rsidRPr="00A628A5">
        <w:t xml:space="preserve"> z</w:t>
      </w:r>
      <w:r>
        <w:t> </w:t>
      </w:r>
      <w:r w:rsidRPr="00A628A5">
        <w:t>listopadu 2002 se mění takto:</w:t>
      </w:r>
    </w:p>
    <w:p w14:paraId="6498E011" w14:textId="77777777" w:rsidR="001005F8" w:rsidRPr="005D71B4" w:rsidRDefault="001005F8" w:rsidP="001005F8">
      <w:pPr>
        <w:pStyle w:val="Textnormy1str"/>
        <w:spacing w:before="120"/>
        <w:rPr>
          <w:i/>
        </w:rPr>
      </w:pPr>
      <w:r w:rsidRPr="005D71B4">
        <w:rPr>
          <w:i/>
        </w:rPr>
        <w:t>Do kapitoly</w:t>
      </w:r>
      <w:r>
        <w:rPr>
          <w:i/>
        </w:rPr>
        <w:t> </w:t>
      </w:r>
      <w:r w:rsidRPr="005D71B4">
        <w:rPr>
          <w:i/>
        </w:rPr>
        <w:t>2</w:t>
      </w:r>
      <w:r>
        <w:rPr>
          <w:i/>
        </w:rPr>
        <w:t xml:space="preserve"> </w:t>
      </w:r>
      <w:r w:rsidRPr="005D71B4">
        <w:rPr>
          <w:i/>
        </w:rPr>
        <w:t>se doplňuje ČSN</w:t>
      </w:r>
      <w:r>
        <w:rPr>
          <w:i/>
        </w:rPr>
        <w:t> </w:t>
      </w:r>
      <w:r w:rsidRPr="005D71B4">
        <w:rPr>
          <w:i/>
        </w:rPr>
        <w:t>73</w:t>
      </w:r>
      <w:r>
        <w:rPr>
          <w:i/>
        </w:rPr>
        <w:t> </w:t>
      </w:r>
      <w:r w:rsidRPr="005D71B4">
        <w:rPr>
          <w:i/>
        </w:rPr>
        <w:t>0540-1 takto:</w:t>
      </w:r>
    </w:p>
    <w:p w14:paraId="57D8D9DF" w14:textId="77777777" w:rsidR="001005F8" w:rsidRPr="00A628A5" w:rsidRDefault="001005F8" w:rsidP="001005F8">
      <w:pPr>
        <w:pStyle w:val="Textnormy1str"/>
      </w:pPr>
      <w:r w:rsidRPr="00A628A5">
        <w:t>ČSN</w:t>
      </w:r>
      <w:r>
        <w:t> </w:t>
      </w:r>
      <w:r w:rsidRPr="00A628A5">
        <w:t>73</w:t>
      </w:r>
      <w:r>
        <w:t> </w:t>
      </w:r>
      <w:r w:rsidRPr="00A628A5">
        <w:t>0540-1</w:t>
      </w:r>
      <w:r w:rsidRPr="00A628A5">
        <w:rPr>
          <w:rFonts w:eastAsia="Arial Unicode MS" w:hAnsi="Arial Unicode MS"/>
        </w:rPr>
        <w:t> </w:t>
      </w:r>
      <w:r w:rsidRPr="00A628A5">
        <w:t>Tepelná ochrana budov</w:t>
      </w:r>
      <w:r>
        <w:t xml:space="preserve"> – </w:t>
      </w:r>
      <w:r w:rsidRPr="00A628A5">
        <w:t>Část</w:t>
      </w:r>
      <w:r>
        <w:t> </w:t>
      </w:r>
      <w:r w:rsidRPr="00A628A5">
        <w:t>1: Terminologie</w:t>
      </w:r>
    </w:p>
    <w:p w14:paraId="352B16DB" w14:textId="77777777" w:rsidR="001005F8" w:rsidRPr="00A628A5" w:rsidRDefault="001005F8" w:rsidP="001005F8">
      <w:pPr>
        <w:pStyle w:val="Textnormy1str"/>
        <w:spacing w:before="120"/>
        <w:rPr>
          <w:i/>
        </w:rPr>
      </w:pPr>
      <w:r w:rsidRPr="00A628A5">
        <w:rPr>
          <w:i/>
        </w:rPr>
        <w:t>Článek A.3.4.8 se zrušuje bez náhrady.</w:t>
      </w:r>
    </w:p>
    <w:p w14:paraId="5118970A" w14:textId="77777777" w:rsidR="001005F8" w:rsidRPr="00A628A5" w:rsidRDefault="001005F8" w:rsidP="001005F8">
      <w:pPr>
        <w:pStyle w:val="Nadpislnku"/>
      </w:pPr>
      <w:r w:rsidRPr="00A628A5">
        <w:t>Vypracování změny normy</w:t>
      </w:r>
    </w:p>
    <w:p w14:paraId="37673F6A" w14:textId="2E4D3580" w:rsidR="001005F8" w:rsidRPr="00A628A5" w:rsidRDefault="001005F8" w:rsidP="00B719FE">
      <w:pPr>
        <w:pStyle w:val="Textnormy"/>
      </w:pPr>
      <w:r w:rsidRPr="00B719FE">
        <w:rPr>
          <w:spacing w:val="-4"/>
        </w:rPr>
        <w:t>Zpracovatel: Ing. Jiří Šála, CSc., IČ</w:t>
      </w:r>
      <w:r w:rsidR="00B30486" w:rsidRPr="00B719FE">
        <w:rPr>
          <w:spacing w:val="-4"/>
        </w:rPr>
        <w:t>O</w:t>
      </w:r>
      <w:r w:rsidRPr="00B719FE">
        <w:rPr>
          <w:spacing w:val="-4"/>
        </w:rPr>
        <w:t xml:space="preserve"> 11232994</w:t>
      </w:r>
      <w:r w:rsidR="00DC1553" w:rsidRPr="00B719FE">
        <w:rPr>
          <w:spacing w:val="-4"/>
        </w:rPr>
        <w:t xml:space="preserve">; </w:t>
      </w:r>
      <w:r w:rsidRPr="00B719FE">
        <w:rPr>
          <w:spacing w:val="-4"/>
        </w:rPr>
        <w:t>spoluprác</w:t>
      </w:r>
      <w:r w:rsidR="00DC1553" w:rsidRPr="00B719FE">
        <w:rPr>
          <w:spacing w:val="-4"/>
        </w:rPr>
        <w:t>e:</w:t>
      </w:r>
      <w:r w:rsidRPr="00B719FE">
        <w:rPr>
          <w:spacing w:val="-4"/>
        </w:rPr>
        <w:t> Dr. Ing. Zbyň</w:t>
      </w:r>
      <w:r w:rsidR="00DC1553" w:rsidRPr="00B719FE">
        <w:rPr>
          <w:spacing w:val="-4"/>
        </w:rPr>
        <w:t>e</w:t>
      </w:r>
      <w:r w:rsidRPr="00B719FE">
        <w:rPr>
          <w:spacing w:val="-4"/>
        </w:rPr>
        <w:t>k Svobod</w:t>
      </w:r>
      <w:r w:rsidR="00DC1553" w:rsidRPr="00B719FE">
        <w:rPr>
          <w:spacing w:val="-4"/>
        </w:rPr>
        <w:t>a</w:t>
      </w:r>
      <w:r w:rsidRPr="00B719FE">
        <w:rPr>
          <w:spacing w:val="-4"/>
        </w:rPr>
        <w:t>,</w:t>
      </w:r>
      <w:r w:rsidR="00B719FE" w:rsidRPr="00B719FE">
        <w:rPr>
          <w:spacing w:val="-4"/>
        </w:rPr>
        <w:t xml:space="preserve"> </w:t>
      </w:r>
      <w:r w:rsidRPr="00B719FE">
        <w:rPr>
          <w:spacing w:val="-4"/>
        </w:rPr>
        <w:t>prof. Ing. Jan Tywoniak, CSc.,</w:t>
      </w:r>
      <w:r w:rsidRPr="00A628A5">
        <w:t xml:space="preserve"> Ing. Lubomír Keim, CSc.</w:t>
      </w:r>
    </w:p>
    <w:p w14:paraId="4F757577" w14:textId="00FE27EA" w:rsidR="001F1063" w:rsidRDefault="001F1063" w:rsidP="001F1063">
      <w:pPr>
        <w:pStyle w:val="Textnormy"/>
        <w:rPr>
          <w:bCs/>
          <w:i/>
          <w:iCs/>
        </w:rPr>
      </w:pPr>
      <w:r>
        <w:t>Technická normalizační komise: TNK 43 Stavební tepelná technika</w:t>
      </w:r>
    </w:p>
    <w:p w14:paraId="682838C2" w14:textId="5253D891" w:rsidR="001F1063" w:rsidRPr="000D55FE" w:rsidRDefault="001F1063" w:rsidP="001F1063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7" w:history="1">
        <w:r w:rsidR="009B03CD">
          <w:rPr>
            <w:rStyle w:val="Hypertextovodkaz"/>
          </w:rPr>
          <w:t>Česká agentura pro standardizaci, státní příspěvková organizace</w:t>
        </w:r>
      </w:hyperlink>
    </w:p>
    <w:p w14:paraId="6A166535" w14:textId="4F0A14C1" w:rsidR="001F1063" w:rsidRDefault="001F1063" w:rsidP="001F1063">
      <w:pPr>
        <w:pStyle w:val="Textnormy"/>
        <w:rPr>
          <w:b/>
          <w:bCs/>
        </w:rPr>
      </w:pPr>
      <w:r>
        <w:rPr>
          <w:rFonts w:cs="Arial"/>
          <w:b/>
          <w:bCs/>
        </w:rPr>
        <w:t xml:space="preserve">Citované dokumenty a souvisící ČSN lze získat </w:t>
      </w:r>
      <w:r w:rsidR="009B03CD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8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20064D1C" w14:textId="1D72B75B" w:rsidR="00A83EAB" w:rsidRDefault="001F1063" w:rsidP="00B719FE">
      <w:pPr>
        <w:pStyle w:val="Textnormy"/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2CC8E265" w14:textId="314DE059" w:rsidR="00A83EAB" w:rsidRDefault="001F1063" w:rsidP="001F1063">
      <w:pPr>
        <w:pStyle w:val="Textnormy"/>
        <w:tabs>
          <w:tab w:val="left" w:pos="6600"/>
        </w:tabs>
        <w:sectPr w:rsidR="00A83EAB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  <w:r>
        <w:tab/>
      </w:r>
    </w:p>
    <w:p w14:paraId="31A21183" w14:textId="77777777" w:rsidR="00A83EAB" w:rsidRDefault="00A83EAB" w:rsidP="00E22981">
      <w:pPr>
        <w:pStyle w:val="Nadpiskapitoly"/>
        <w:spacing w:before="0"/>
      </w:pPr>
    </w:p>
    <w:sectPr w:rsidR="00A83EAB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pgSz w:w="11907" w:h="16840" w:code="9"/>
      <w:pgMar w:top="1134" w:right="964" w:bottom="1134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3AA5F8" w14:textId="77777777" w:rsidR="009E3B11" w:rsidRDefault="009E3B11">
      <w:r>
        <w:separator/>
      </w:r>
    </w:p>
  </w:endnote>
  <w:endnote w:type="continuationSeparator" w:id="0">
    <w:p w14:paraId="70F1A0CE" w14:textId="77777777" w:rsidR="009E3B11" w:rsidRDefault="009E3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  <w:embedRegular r:id="rId1" w:subsetted="1" w:fontKey="{2B17ABBA-53DF-400C-A3F4-9BC662241403}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A7BDAD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23245BD5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519108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6135E44E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8F1BCB" w14:textId="4E35AC66" w:rsidR="001F1063" w:rsidRPr="00166D3D" w:rsidRDefault="001F1063" w:rsidP="001F1063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2064" behindDoc="0" locked="0" layoutInCell="1" allowOverlap="1" wp14:anchorId="0029E649" wp14:editId="62742016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400" cy="568800"/>
          <wp:effectExtent l="0" t="0" r="7620" b="3175"/>
          <wp:wrapNone/>
          <wp:docPr id="1001297952" name="Obrázek 3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4171812" name="Obrázek 3" descr="Obsah obrázku text, Písmo, logo, bílé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4400" cy="56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 xml:space="preserve">© Česká agentura pro standardizaci, </w:t>
    </w:r>
    <w:r w:rsidR="00B719FE">
      <w:rPr>
        <w:sz w:val="16"/>
      </w:rPr>
      <w:t>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710064" w14:textId="77777777" w:rsidR="00F34746" w:rsidRDefault="00F34746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B30486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65A70F" w14:textId="77777777" w:rsidR="00F34746" w:rsidRDefault="00F34746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E22981">
      <w:rPr>
        <w:rStyle w:val="slostrnky"/>
        <w:noProof/>
      </w:rPr>
      <w:t>23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F8F92" w14:textId="77777777" w:rsidR="009E3B11" w:rsidRDefault="009E3B11">
      <w:r>
        <w:separator/>
      </w:r>
    </w:p>
  </w:footnote>
  <w:footnote w:type="continuationSeparator" w:id="0">
    <w:p w14:paraId="32E0E2DF" w14:textId="77777777" w:rsidR="009E3B11" w:rsidRDefault="009E3B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DAD32B" w14:textId="77777777" w:rsidR="00F34746" w:rsidRDefault="00000000">
    <w:pPr>
      <w:pStyle w:val="Zhlav"/>
    </w:pPr>
    <w:r>
      <w:rPr>
        <w:noProof/>
      </w:rPr>
      <w:pict w14:anchorId="7F7EB55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620725" o:spid="_x0000_s1027" type="#_x0000_t136" style="position:absolute;left:0;text-align:left;margin-left:0;margin-top:0;width:625.75pt;height:73.6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DA4417" w14:textId="77777777" w:rsidR="00F34746" w:rsidRDefault="00000000">
    <w:pPr>
      <w:pStyle w:val="Zhlav"/>
      <w:jc w:val="right"/>
    </w:pPr>
    <w:r>
      <w:rPr>
        <w:noProof/>
      </w:rPr>
      <w:pict w14:anchorId="3AFFC66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620726" o:spid="_x0000_s1028" type="#_x0000_t136" style="position:absolute;left:0;text-align:left;margin-left:0;margin-top:0;width:625.75pt;height:73.6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E4389B" w14:textId="77777777" w:rsidR="001005F8" w:rsidRDefault="00000000">
    <w:pPr>
      <w:pStyle w:val="Zhlav"/>
    </w:pPr>
    <w:r>
      <w:rPr>
        <w:noProof/>
      </w:rPr>
      <w:pict w14:anchorId="016AA08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620724" o:spid="_x0000_s1026" type="#_x0000_t136" style="position:absolute;left:0;text-align:left;margin-left:0;margin-top:0;width:625.75pt;height:73.6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41A267" w14:textId="77777777" w:rsidR="00F34746" w:rsidRDefault="00000000">
    <w:pPr>
      <w:pStyle w:val="Zhlav"/>
    </w:pPr>
    <w:r>
      <w:rPr>
        <w:noProof/>
      </w:rPr>
      <w:pict w14:anchorId="5810938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620728" o:spid="_x0000_s1030" type="#_x0000_t136" style="position:absolute;left:0;text-align:left;margin-left:0;margin-top:0;width:625.75pt;height:73.6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1005F8">
      <w:t>ČSN 73 0540-2/Z1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0416B8" w14:textId="77777777" w:rsidR="00F34746" w:rsidRDefault="00000000">
    <w:pPr>
      <w:pStyle w:val="Zhlav"/>
      <w:jc w:val="right"/>
    </w:pPr>
    <w:r>
      <w:rPr>
        <w:noProof/>
      </w:rPr>
      <w:pict w14:anchorId="0EF8DB3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620729" o:spid="_x0000_s1031" type="#_x0000_t136" style="position:absolute;left:0;text-align:left;margin-left:0;margin-top:0;width:625.75pt;height:73.6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Označení ČSN, např: ČSN EN XXXX-X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B0873C" w14:textId="77777777" w:rsidR="001005F8" w:rsidRDefault="00000000">
    <w:pPr>
      <w:pStyle w:val="Zhlav"/>
    </w:pPr>
    <w:r>
      <w:rPr>
        <w:noProof/>
      </w:rPr>
      <w:pict w14:anchorId="7BFDBA4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620727" o:spid="_x0000_s1029" type="#_x0000_t136" style="position:absolute;left:0;text-align:left;margin-left:0;margin-top:0;width:625.75pt;height:73.6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1973362454">
    <w:abstractNumId w:val="17"/>
  </w:num>
  <w:num w:numId="2" w16cid:durableId="161941512">
    <w:abstractNumId w:val="14"/>
  </w:num>
  <w:num w:numId="3" w16cid:durableId="1843353054">
    <w:abstractNumId w:val="15"/>
  </w:num>
  <w:num w:numId="4" w16cid:durableId="1433207853">
    <w:abstractNumId w:val="9"/>
  </w:num>
  <w:num w:numId="5" w16cid:durableId="1426196084">
    <w:abstractNumId w:val="10"/>
  </w:num>
  <w:num w:numId="6" w16cid:durableId="1487941614">
    <w:abstractNumId w:val="20"/>
    <w:lvlOverride w:ilvl="0">
      <w:startOverride w:val="1"/>
    </w:lvlOverride>
  </w:num>
  <w:num w:numId="7" w16cid:durableId="740564767">
    <w:abstractNumId w:val="11"/>
  </w:num>
  <w:num w:numId="8" w16cid:durableId="531261169">
    <w:abstractNumId w:val="16"/>
  </w:num>
  <w:num w:numId="9" w16cid:durableId="360321255">
    <w:abstractNumId w:val="10"/>
    <w:lvlOverride w:ilvl="0">
      <w:startOverride w:val="1"/>
    </w:lvlOverride>
  </w:num>
  <w:num w:numId="10" w16cid:durableId="530800628">
    <w:abstractNumId w:val="20"/>
  </w:num>
  <w:num w:numId="11" w16cid:durableId="2041203237">
    <w:abstractNumId w:val="13"/>
  </w:num>
  <w:num w:numId="12" w16cid:durableId="1228807924">
    <w:abstractNumId w:val="12"/>
  </w:num>
  <w:num w:numId="13" w16cid:durableId="189337976">
    <w:abstractNumId w:val="0"/>
  </w:num>
  <w:num w:numId="14" w16cid:durableId="242301784">
    <w:abstractNumId w:val="1"/>
  </w:num>
  <w:num w:numId="15" w16cid:durableId="1425881516">
    <w:abstractNumId w:val="3"/>
  </w:num>
  <w:num w:numId="16" w16cid:durableId="822890228">
    <w:abstractNumId w:val="2"/>
  </w:num>
  <w:num w:numId="17" w16cid:durableId="1980647083">
    <w:abstractNumId w:val="8"/>
  </w:num>
  <w:num w:numId="18" w16cid:durableId="118958189">
    <w:abstractNumId w:val="7"/>
  </w:num>
  <w:num w:numId="19" w16cid:durableId="407270778">
    <w:abstractNumId w:val="6"/>
  </w:num>
  <w:num w:numId="20" w16cid:durableId="1491560487">
    <w:abstractNumId w:val="5"/>
  </w:num>
  <w:num w:numId="21" w16cid:durableId="219563598">
    <w:abstractNumId w:val="4"/>
  </w:num>
  <w:num w:numId="22" w16cid:durableId="1486778653">
    <w:abstractNumId w:val="18"/>
  </w:num>
  <w:num w:numId="23" w16cid:durableId="1759209049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05F8"/>
    <w:rsid w:val="000D22A5"/>
    <w:rsid w:val="000D55FE"/>
    <w:rsid w:val="000D7198"/>
    <w:rsid w:val="000D7CC4"/>
    <w:rsid w:val="001005F8"/>
    <w:rsid w:val="00103F06"/>
    <w:rsid w:val="00104C1B"/>
    <w:rsid w:val="0013039D"/>
    <w:rsid w:val="00135415"/>
    <w:rsid w:val="001567EF"/>
    <w:rsid w:val="00194A2B"/>
    <w:rsid w:val="001B1B5E"/>
    <w:rsid w:val="001B63E7"/>
    <w:rsid w:val="001F1063"/>
    <w:rsid w:val="00210AAE"/>
    <w:rsid w:val="00231D91"/>
    <w:rsid w:val="0028489E"/>
    <w:rsid w:val="002B25EE"/>
    <w:rsid w:val="002D43DF"/>
    <w:rsid w:val="002F6A9A"/>
    <w:rsid w:val="00314F2D"/>
    <w:rsid w:val="00342659"/>
    <w:rsid w:val="0038646B"/>
    <w:rsid w:val="004069CB"/>
    <w:rsid w:val="00412565"/>
    <w:rsid w:val="00412CB3"/>
    <w:rsid w:val="00445C34"/>
    <w:rsid w:val="004B223B"/>
    <w:rsid w:val="004C5D55"/>
    <w:rsid w:val="004D39AA"/>
    <w:rsid w:val="004E19DA"/>
    <w:rsid w:val="00503D98"/>
    <w:rsid w:val="00515BFD"/>
    <w:rsid w:val="00576ED5"/>
    <w:rsid w:val="0058209B"/>
    <w:rsid w:val="005E3B21"/>
    <w:rsid w:val="005E6EAE"/>
    <w:rsid w:val="006A3382"/>
    <w:rsid w:val="006B04C9"/>
    <w:rsid w:val="006D2485"/>
    <w:rsid w:val="006F06C9"/>
    <w:rsid w:val="00734D06"/>
    <w:rsid w:val="0076292B"/>
    <w:rsid w:val="007E23F0"/>
    <w:rsid w:val="007F27A2"/>
    <w:rsid w:val="008072A3"/>
    <w:rsid w:val="00831B2F"/>
    <w:rsid w:val="008373AB"/>
    <w:rsid w:val="008638F1"/>
    <w:rsid w:val="00872046"/>
    <w:rsid w:val="008A04E8"/>
    <w:rsid w:val="008A7D3C"/>
    <w:rsid w:val="008C03BC"/>
    <w:rsid w:val="008F4369"/>
    <w:rsid w:val="008F51B6"/>
    <w:rsid w:val="0090499A"/>
    <w:rsid w:val="00920099"/>
    <w:rsid w:val="00923E20"/>
    <w:rsid w:val="0093110D"/>
    <w:rsid w:val="00931FE4"/>
    <w:rsid w:val="0095314E"/>
    <w:rsid w:val="00970283"/>
    <w:rsid w:val="009B03CD"/>
    <w:rsid w:val="009C1F76"/>
    <w:rsid w:val="009E3B11"/>
    <w:rsid w:val="009F2E2E"/>
    <w:rsid w:val="00A12852"/>
    <w:rsid w:val="00A3019F"/>
    <w:rsid w:val="00A83EAB"/>
    <w:rsid w:val="00A848B2"/>
    <w:rsid w:val="00A90C34"/>
    <w:rsid w:val="00AB15EC"/>
    <w:rsid w:val="00B21C83"/>
    <w:rsid w:val="00B30486"/>
    <w:rsid w:val="00B633A5"/>
    <w:rsid w:val="00B719FE"/>
    <w:rsid w:val="00BB7770"/>
    <w:rsid w:val="00BC1FDE"/>
    <w:rsid w:val="00C02CD7"/>
    <w:rsid w:val="00C115D8"/>
    <w:rsid w:val="00C2107C"/>
    <w:rsid w:val="00C43BC8"/>
    <w:rsid w:val="00C904AB"/>
    <w:rsid w:val="00CF4C11"/>
    <w:rsid w:val="00D53D67"/>
    <w:rsid w:val="00D54402"/>
    <w:rsid w:val="00D64213"/>
    <w:rsid w:val="00D85849"/>
    <w:rsid w:val="00DA1989"/>
    <w:rsid w:val="00DC1553"/>
    <w:rsid w:val="00DD2D0B"/>
    <w:rsid w:val="00DE2529"/>
    <w:rsid w:val="00DE412B"/>
    <w:rsid w:val="00DF0B3D"/>
    <w:rsid w:val="00E22981"/>
    <w:rsid w:val="00E54908"/>
    <w:rsid w:val="00E90191"/>
    <w:rsid w:val="00EA0003"/>
    <w:rsid w:val="00EA0582"/>
    <w:rsid w:val="00EB1FEE"/>
    <w:rsid w:val="00F24F41"/>
    <w:rsid w:val="00F34746"/>
    <w:rsid w:val="00F415E7"/>
    <w:rsid w:val="00F74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66B2F0B"/>
  <w15:chartTrackingRefBased/>
  <w15:docId w15:val="{CC2BC376-1E79-43FE-9B6F-A0113D48C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9B03CD"/>
  </w:style>
  <w:style w:type="paragraph" w:styleId="Nadpis1">
    <w:name w:val="heading 1"/>
    <w:basedOn w:val="Nadpiskapitoly"/>
    <w:next w:val="Textnormy"/>
    <w:link w:val="Nadpis1Char"/>
    <w:qFormat/>
    <w:rsid w:val="009B03CD"/>
    <w:pPr>
      <w:outlineLvl w:val="0"/>
    </w:pPr>
  </w:style>
  <w:style w:type="paragraph" w:styleId="Nadpis2">
    <w:name w:val="heading 2"/>
    <w:basedOn w:val="Nadpislnku"/>
    <w:next w:val="Textnormy"/>
    <w:qFormat/>
    <w:rsid w:val="009B03CD"/>
    <w:pPr>
      <w:outlineLvl w:val="1"/>
    </w:pPr>
  </w:style>
  <w:style w:type="paragraph" w:styleId="Nadpis3">
    <w:name w:val="heading 3"/>
    <w:basedOn w:val="Nadpislnku"/>
    <w:next w:val="Textnormy"/>
    <w:qFormat/>
    <w:rsid w:val="009B03CD"/>
    <w:pPr>
      <w:outlineLvl w:val="2"/>
    </w:pPr>
  </w:style>
  <w:style w:type="paragraph" w:styleId="Nadpis4">
    <w:name w:val="heading 4"/>
    <w:basedOn w:val="Nadpislnku"/>
    <w:next w:val="Textnormy"/>
    <w:qFormat/>
    <w:rsid w:val="009B03CD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9B03CD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9B03CD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9B03CD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9B03CD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9B03CD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9B03CD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9B03CD"/>
  </w:style>
  <w:style w:type="paragraph" w:customStyle="1" w:styleId="Nadpiskapitoly">
    <w:name w:val="Nadpis kapitoly"/>
    <w:basedOn w:val="Nadpislnku"/>
    <w:next w:val="Textnormy"/>
    <w:rsid w:val="009B03CD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9B03CD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9B03CD"/>
    <w:pPr>
      <w:spacing w:after="120"/>
      <w:jc w:val="both"/>
    </w:pPr>
  </w:style>
  <w:style w:type="paragraph" w:customStyle="1" w:styleId="1StrTrZn">
    <w:name w:val="1StrTrZn"/>
    <w:basedOn w:val="Textnormy"/>
    <w:rsid w:val="009B03CD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9B03CD"/>
    <w:pPr>
      <w:spacing w:before="480"/>
    </w:pPr>
  </w:style>
  <w:style w:type="paragraph" w:customStyle="1" w:styleId="1StrNN-1-23">
    <w:name w:val="1StrNN-1-23"/>
    <w:basedOn w:val="Textnormy"/>
    <w:rsid w:val="009B03CD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9B03CD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9B03CD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9B03CD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9B03CD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9B03CD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9B03CD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9B03CD"/>
    <w:pPr>
      <w:spacing w:before="0" w:after="120"/>
      <w:ind w:left="284" w:hanging="284"/>
    </w:pPr>
  </w:style>
  <w:style w:type="paragraph" w:styleId="Zhlav">
    <w:name w:val="header"/>
    <w:basedOn w:val="Textnormy"/>
    <w:rsid w:val="009B03CD"/>
    <w:pPr>
      <w:spacing w:after="360"/>
    </w:pPr>
    <w:rPr>
      <w:sz w:val="18"/>
    </w:rPr>
  </w:style>
  <w:style w:type="paragraph" w:styleId="Zpat">
    <w:name w:val="footer"/>
    <w:basedOn w:val="Textnormy"/>
    <w:rsid w:val="009B03CD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9B03CD"/>
    <w:pPr>
      <w:spacing w:after="120"/>
    </w:pPr>
  </w:style>
  <w:style w:type="paragraph" w:styleId="Obsah2">
    <w:name w:val="toc 2"/>
    <w:basedOn w:val="Obsah1"/>
    <w:next w:val="Textnormy"/>
    <w:uiPriority w:val="39"/>
    <w:rsid w:val="009B03CD"/>
  </w:style>
  <w:style w:type="paragraph" w:styleId="Obsah1">
    <w:name w:val="toc 1"/>
    <w:basedOn w:val="Textnormy"/>
    <w:next w:val="Textnormy"/>
    <w:uiPriority w:val="39"/>
    <w:rsid w:val="009B03CD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9B03CD"/>
    <w:pPr>
      <w:numPr>
        <w:numId w:val="7"/>
      </w:numPr>
    </w:pPr>
  </w:style>
  <w:style w:type="paragraph" w:styleId="Obsah3">
    <w:name w:val="toc 3"/>
    <w:basedOn w:val="Obsah1"/>
    <w:next w:val="Textnormy"/>
    <w:rsid w:val="009B03CD"/>
  </w:style>
  <w:style w:type="paragraph" w:styleId="Obsah4">
    <w:name w:val="toc 4"/>
    <w:basedOn w:val="Obsah1"/>
    <w:next w:val="Textnormy"/>
    <w:uiPriority w:val="39"/>
    <w:rsid w:val="009B03CD"/>
  </w:style>
  <w:style w:type="paragraph" w:styleId="Obsah6">
    <w:name w:val="toc 6"/>
    <w:basedOn w:val="Obsah1"/>
    <w:next w:val="Textnormy"/>
    <w:rsid w:val="009B03CD"/>
  </w:style>
  <w:style w:type="paragraph" w:styleId="Obsah7">
    <w:name w:val="toc 7"/>
    <w:basedOn w:val="Obsah1"/>
    <w:next w:val="Textnormy"/>
    <w:semiHidden/>
    <w:rsid w:val="009B03CD"/>
  </w:style>
  <w:style w:type="paragraph" w:styleId="Obsah8">
    <w:name w:val="toc 8"/>
    <w:basedOn w:val="Obsah1"/>
    <w:next w:val="Textnormy"/>
    <w:semiHidden/>
    <w:rsid w:val="009B03CD"/>
  </w:style>
  <w:style w:type="character" w:styleId="Znakapoznpodarou">
    <w:name w:val="footnote reference"/>
    <w:basedOn w:val="Standardnpsmoodstavce"/>
    <w:rsid w:val="009B03CD"/>
    <w:rPr>
      <w:vertAlign w:val="superscript"/>
    </w:rPr>
  </w:style>
  <w:style w:type="paragraph" w:customStyle="1" w:styleId="ABCseznamCZ">
    <w:name w:val="ABC seznamCZ"/>
    <w:basedOn w:val="Textnormy"/>
    <w:rsid w:val="009B03CD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9B03CD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9B03CD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9B03CD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B30486"/>
    <w:pPr>
      <w:keepNext w:val="0"/>
      <w:jc w:val="center"/>
    </w:pPr>
  </w:style>
  <w:style w:type="paragraph" w:customStyle="1" w:styleId="Abecednseznam">
    <w:name w:val="Abecední seznam"/>
    <w:basedOn w:val="Textnormy"/>
    <w:rsid w:val="009B03CD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9B03CD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9B03CD"/>
    <w:pPr>
      <w:ind w:left="1600"/>
    </w:pPr>
  </w:style>
  <w:style w:type="paragraph" w:customStyle="1" w:styleId="1Str1Rad">
    <w:name w:val="1Str1Rad"/>
    <w:basedOn w:val="Textnormy"/>
    <w:rsid w:val="009B03CD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9B03CD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9B03CD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9B03CD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9B03CD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9B03CD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9B03CD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9B03CD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9B03CD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9B03CD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9B03CD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9B03CD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9B03CD"/>
    <w:pPr>
      <w:spacing w:before="300"/>
    </w:pPr>
  </w:style>
  <w:style w:type="paragraph" w:customStyle="1" w:styleId="1StrNN-X">
    <w:name w:val="1StrNN-X"/>
    <w:basedOn w:val="1StrNN-1-23"/>
    <w:rsid w:val="009B03CD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9B03CD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9B03CD"/>
    <w:pPr>
      <w:spacing w:before="800"/>
    </w:pPr>
  </w:style>
  <w:style w:type="paragraph" w:customStyle="1" w:styleId="1StrNN-2-4">
    <w:name w:val="1StrNN-2-4"/>
    <w:basedOn w:val="1StrNN-1-23"/>
    <w:rsid w:val="009B03CD"/>
  </w:style>
  <w:style w:type="paragraph" w:customStyle="1" w:styleId="1StrNN-3-4">
    <w:name w:val="1StrNN-3-4"/>
    <w:basedOn w:val="1StrNN-1-23"/>
    <w:rsid w:val="009B03CD"/>
    <w:pPr>
      <w:spacing w:before="460"/>
    </w:pPr>
  </w:style>
  <w:style w:type="paragraph" w:customStyle="1" w:styleId="1StrNN-4-4">
    <w:name w:val="1StrNN-4-4"/>
    <w:basedOn w:val="1StrNN-1-23"/>
    <w:rsid w:val="009B03CD"/>
    <w:pPr>
      <w:spacing w:before="340"/>
    </w:pPr>
  </w:style>
  <w:style w:type="paragraph" w:customStyle="1" w:styleId="ABCSeznamUS">
    <w:name w:val="ABC SeznamUS"/>
    <w:basedOn w:val="Textnormy"/>
    <w:rsid w:val="009B03CD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9B03CD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9B03CD"/>
    <w:pPr>
      <w:jc w:val="left"/>
    </w:pPr>
  </w:style>
  <w:style w:type="paragraph" w:customStyle="1" w:styleId="1StrNN-4-3">
    <w:name w:val="1StrNN-4-3"/>
    <w:basedOn w:val="1StrNN-1-23"/>
    <w:rsid w:val="009B03CD"/>
    <w:pPr>
      <w:spacing w:before="160"/>
    </w:pPr>
  </w:style>
  <w:style w:type="paragraph" w:customStyle="1" w:styleId="Upozornn">
    <w:name w:val="Upozornění"/>
    <w:basedOn w:val="Normln"/>
    <w:rsid w:val="009B03CD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9B03CD"/>
  </w:style>
  <w:style w:type="character" w:styleId="Hypertextovodkaz">
    <w:name w:val="Hyperlink"/>
    <w:unhideWhenUsed/>
    <w:rsid w:val="009B03CD"/>
    <w:rPr>
      <w:color w:val="0000FF"/>
      <w:u w:val="single"/>
    </w:rPr>
  </w:style>
  <w:style w:type="table" w:styleId="Mkatabulky">
    <w:name w:val="Table Grid"/>
    <w:basedOn w:val="Normlntabulka"/>
    <w:rsid w:val="009B03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9B03CD"/>
    <w:rPr>
      <w:b/>
      <w:sz w:val="24"/>
    </w:rPr>
  </w:style>
  <w:style w:type="character" w:styleId="Odkaznakoment">
    <w:name w:val="annotation reference"/>
    <w:basedOn w:val="Standardnpsmoodstavce"/>
    <w:unhideWhenUsed/>
    <w:rsid w:val="009B03CD"/>
    <w:rPr>
      <w:sz w:val="16"/>
      <w:szCs w:val="16"/>
    </w:rPr>
  </w:style>
  <w:style w:type="paragraph" w:styleId="Textbubliny">
    <w:name w:val="Balloon Text"/>
    <w:basedOn w:val="Normln"/>
    <w:link w:val="TextbublinyChar"/>
    <w:rsid w:val="009B03CD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28489E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9B03CD"/>
  </w:style>
  <w:style w:type="character" w:customStyle="1" w:styleId="TextkomenteChar">
    <w:name w:val="Text komentáře Char"/>
    <w:basedOn w:val="Standardnpsmoodstavce"/>
    <w:link w:val="Textkomente"/>
    <w:rsid w:val="009B03CD"/>
  </w:style>
  <w:style w:type="character" w:customStyle="1" w:styleId="TextnormyCharChar">
    <w:name w:val="Text normy Char Char"/>
    <w:semiHidden/>
    <w:rsid w:val="009B03CD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9B03CD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9B03CD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9B03CD"/>
    <w:rPr>
      <w:b/>
      <w:bCs/>
    </w:rPr>
  </w:style>
  <w:style w:type="character" w:customStyle="1" w:styleId="NadpislnkuChar">
    <w:name w:val="Nadpis článku Char"/>
    <w:link w:val="Nadpislnku"/>
    <w:rsid w:val="009B03CD"/>
    <w:rPr>
      <w:b/>
    </w:rPr>
  </w:style>
  <w:style w:type="character" w:styleId="Sledovanodkaz">
    <w:name w:val="FollowedHyperlink"/>
    <w:basedOn w:val="Standardnpsmoodstavce"/>
    <w:semiHidden/>
    <w:unhideWhenUsed/>
    <w:rsid w:val="009B03CD"/>
    <w:rPr>
      <w:color w:val="954F72" w:themeColor="followedHyperlink"/>
      <w:u w:val="single"/>
    </w:rPr>
  </w:style>
  <w:style w:type="paragraph" w:customStyle="1" w:styleId="NadpisObr">
    <w:name w:val="NadpisObr"/>
    <w:basedOn w:val="Nadpis4"/>
    <w:next w:val="Textnormy"/>
    <w:qFormat/>
    <w:rsid w:val="009B03CD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9B03CD"/>
    <w:pPr>
      <w:jc w:val="center"/>
    </w:pPr>
  </w:style>
  <w:style w:type="character" w:customStyle="1" w:styleId="cf01">
    <w:name w:val="cf01"/>
    <w:basedOn w:val="Standardnpsmoodstavce"/>
    <w:rsid w:val="009B03CD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hop.agentura-cas.cz/" TargetMode="External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agenturacas.gov.cz/" TargetMode="External"/><Relationship Id="rId12" Type="http://schemas.openxmlformats.org/officeDocument/2006/relationships/footer" Target="footer2.xml"/><Relationship Id="rId17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header" Target="header6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4</TotalTime>
  <Pages>2</Pages>
  <Words>167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8</cp:revision>
  <cp:lastPrinted>2004-12-14T08:45:00Z</cp:lastPrinted>
  <dcterms:created xsi:type="dcterms:W3CDTF">2024-01-08T08:41:00Z</dcterms:created>
  <dcterms:modified xsi:type="dcterms:W3CDTF">2025-02-04T07:43:00Z</dcterms:modified>
</cp:coreProperties>
</file>